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8E07" w14:textId="100A847E" w:rsidR="00735E93" w:rsidRDefault="00844696" w:rsidP="00AA508A">
      <w:pPr>
        <w:pStyle w:val="Standard"/>
        <w:spacing w:after="120"/>
        <w:jc w:val="right"/>
      </w:pPr>
      <w:r>
        <w:rPr>
          <w:rFonts w:ascii="Arial" w:hAnsi="Arial" w:cs="Arial"/>
        </w:rPr>
        <w:t xml:space="preserve">   </w:t>
      </w:r>
      <w:r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Allegato “2”</w:t>
      </w:r>
    </w:p>
    <w:p w14:paraId="00150EE3" w14:textId="77777777" w:rsidR="00AA508A" w:rsidRDefault="00AA508A">
      <w:pPr>
        <w:widowControl w:val="0"/>
        <w:spacing w:after="120"/>
        <w:jc w:val="center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2642A4FF" w14:textId="7967DA41" w:rsidR="00735E93" w:rsidRDefault="00AA508A">
      <w:pPr>
        <w:widowControl w:val="0"/>
        <w:spacing w:after="120"/>
        <w:jc w:val="center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DICHIARAZIONE SOSTITUTIVA DELL’ATTO DI NOTORIETÀ</w:t>
      </w:r>
    </w:p>
    <w:p w14:paraId="65C08740" w14:textId="77777777" w:rsidR="00735E93" w:rsidRDefault="00844696">
      <w:pPr>
        <w:widowControl w:val="0"/>
        <w:spacing w:after="120"/>
        <w:jc w:val="center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(art. 47 D.P.R. 28 dicembre 2000, n. 445)</w:t>
      </w:r>
    </w:p>
    <w:p w14:paraId="2611A06E" w14:textId="77777777" w:rsidR="00735E93" w:rsidRDefault="00844696">
      <w:pPr>
        <w:widowControl w:val="0"/>
        <w:spacing w:after="120"/>
        <w:jc w:val="both"/>
      </w:pPr>
      <w:r>
        <w:rPr>
          <w:rFonts w:ascii="Arial" w:eastAsia="SimSun" w:hAnsi="Arial" w:cs="Arial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 xml:space="preserve">solo per i richiedenti che dichiarano “ISE ZERO” oppure un canone di locazione annuo, al netto degli </w:t>
      </w:r>
      <w:r>
        <w:rPr>
          <w:rFonts w:ascii="Arial" w:eastAsia="SimSun" w:hAnsi="Arial" w:cs="Arial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>oneri accessori, superiore all’importo derivante dalla somma dei redditi e del patrimonio mobiliare indicati nella Dichiarazione Sostitutiva Unica e nel caso in cui il soggetto non sia in carico ai Servizi sociali</w:t>
      </w:r>
    </w:p>
    <w:p w14:paraId="0D44714F" w14:textId="77777777" w:rsidR="00735E93" w:rsidRDefault="00735E93">
      <w:pPr>
        <w:widowControl w:val="0"/>
        <w:spacing w:after="120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15BB92E8" w14:textId="77777777" w:rsidR="00735E93" w:rsidRDefault="00844696">
      <w:pPr>
        <w:widowControl w:val="0"/>
        <w:spacing w:after="120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Il/La sottoscritto/a____________________</w:t>
      </w: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________________ nato/</w:t>
      </w:r>
      <w:proofErr w:type="gramStart"/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a  </w:t>
      </w:r>
      <w:proofErr w:type="spellStart"/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a</w:t>
      </w:r>
      <w:proofErr w:type="spellEnd"/>
      <w:proofErr w:type="gramEnd"/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____________________________ </w:t>
      </w:r>
    </w:p>
    <w:p w14:paraId="57FF9264" w14:textId="77777777" w:rsidR="00735E93" w:rsidRDefault="00844696">
      <w:pPr>
        <w:widowControl w:val="0"/>
        <w:spacing w:after="120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prov. __________ il __________________________ e residente </w:t>
      </w:r>
      <w:proofErr w:type="gramStart"/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in  Piazza</w:t>
      </w:r>
      <w:proofErr w:type="gramEnd"/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al Serchio   </w:t>
      </w:r>
    </w:p>
    <w:p w14:paraId="029FE471" w14:textId="77777777" w:rsidR="00735E93" w:rsidRDefault="00844696">
      <w:pPr>
        <w:widowControl w:val="0"/>
        <w:spacing w:after="120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Via____________________________________ n._____________</w:t>
      </w:r>
    </w:p>
    <w:p w14:paraId="4B0B7BEC" w14:textId="77777777" w:rsidR="00735E93" w:rsidRDefault="00844696">
      <w:pPr>
        <w:widowControl w:val="0"/>
        <w:spacing w:after="120"/>
        <w:jc w:val="both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Consapevole che chiunque rilascia dichiarazioni </w:t>
      </w: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mendaci è punito ai sensi del codice penale e delle leggi speciali in materia, ai sensi e per gli effetti dell’art. 46 del D.P.R. n. 445/2000</w:t>
      </w:r>
    </w:p>
    <w:p w14:paraId="129DE169" w14:textId="77777777" w:rsidR="00735E93" w:rsidRDefault="00844696">
      <w:pPr>
        <w:widowControl w:val="0"/>
        <w:spacing w:after="120"/>
        <w:jc w:val="center"/>
      </w:pP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 </w:t>
      </w:r>
      <w:r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DICHIARA</w:t>
      </w:r>
    </w:p>
    <w:p w14:paraId="4DDD2700" w14:textId="77777777" w:rsidR="00735E93" w:rsidRDefault="00844696">
      <w:pPr>
        <w:widowControl w:val="0"/>
        <w:spacing w:after="120"/>
        <w:jc w:val="both"/>
      </w:pPr>
      <w:r>
        <w:rPr>
          <w:rFonts w:ascii="Arial" w:eastAsia="SimSun" w:hAnsi="Arial" w:cs="Arial"/>
          <w:b/>
          <w:color w:val="000000"/>
          <w:kern w:val="3"/>
          <w:sz w:val="20"/>
          <w:szCs w:val="20"/>
          <w:u w:val="single"/>
          <w:lang w:eastAsia="zh-CN" w:bidi="hi-IN"/>
        </w:rPr>
        <w:t xml:space="preserve">Che avendo un “ISE ZERO” o comunque incongruo essendo INFERIORE AL CANONE DI LOCAZIONE PAGATO e non </w:t>
      </w:r>
      <w:r>
        <w:rPr>
          <w:rFonts w:ascii="Arial" w:eastAsia="SimSun" w:hAnsi="Arial" w:cs="Arial"/>
          <w:b/>
          <w:color w:val="000000"/>
          <w:kern w:val="3"/>
          <w:sz w:val="20"/>
          <w:szCs w:val="20"/>
          <w:u w:val="single"/>
          <w:lang w:eastAsia="zh-CN" w:bidi="hi-IN"/>
        </w:rPr>
        <w:t xml:space="preserve">usufruendo di assistenza economica da parte dei Servizi Sociali, </w:t>
      </w:r>
      <w:r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FACCIO FRONTE al pagamento del canone relativo all’anno 2022 mediante:</w:t>
      </w:r>
    </w:p>
    <w:p w14:paraId="382E0B22" w14:textId="77777777" w:rsidR="00735E93" w:rsidRDefault="00844696">
      <w:pPr>
        <w:widowControl w:val="0"/>
        <w:spacing w:after="120"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ALTRO AIUTO (specificare dettagliatamente, citando nome, cognome, indirizzo e codice fiscale del soggetto che contribuis</w:t>
      </w: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ce, la provenienza dei redditi che permettono il sostentamento del nucleo familiare ed il pagamento del canone di affitto (I SOGGETTI INDICATI DOVRANNO COMPILARE IL MODULO ALL. 2/bis)</w:t>
      </w:r>
    </w:p>
    <w:p w14:paraId="596DF2EA" w14:textId="77777777" w:rsidR="00735E93" w:rsidRDefault="00844696">
      <w:pPr>
        <w:widowControl w:val="0"/>
        <w:spacing w:after="12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</w:t>
      </w:r>
    </w:p>
    <w:p w14:paraId="6A0CD37F" w14:textId="77777777" w:rsidR="00735E93" w:rsidRDefault="00844696">
      <w:pPr>
        <w:widowControl w:val="0"/>
        <w:spacing w:after="120"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Sono consapevole che in caso di false dichiarazioni accertate dall’Amministrazi</w:t>
      </w: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one procedente anche d’intesa con l’Agenzia delle Entrate e con la Guardia di Finanza, verranno applicate le sanzioni previste e la decadenza dal beneficio ottenuto sulla base della dichiarazione non veritiera (articoli 75 e 76 del D.P.R. 445/2000)</w:t>
      </w:r>
    </w:p>
    <w:p w14:paraId="091A9CD6" w14:textId="77777777" w:rsidR="00735E93" w:rsidRDefault="00844696">
      <w:pPr>
        <w:widowControl w:val="0"/>
        <w:spacing w:after="12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 </w:t>
      </w:r>
    </w:p>
    <w:p w14:paraId="5CFF6E38" w14:textId="77777777" w:rsidR="00735E93" w:rsidRDefault="00844696">
      <w:pPr>
        <w:widowControl w:val="0"/>
        <w:spacing w:after="12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 </w:t>
      </w:r>
    </w:p>
    <w:p w14:paraId="4E344830" w14:textId="77777777" w:rsidR="00735E93" w:rsidRDefault="00844696">
      <w:pPr>
        <w:widowControl w:val="0"/>
        <w:spacing w:after="12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Let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to confermato e sottoscritto il _____________________________________</w:t>
      </w:r>
    </w:p>
    <w:p w14:paraId="46C23E37" w14:textId="77777777" w:rsidR="00735E93" w:rsidRDefault="00844696">
      <w:pPr>
        <w:widowControl w:val="0"/>
        <w:spacing w:after="12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p w14:paraId="24D9A996" w14:textId="77777777" w:rsidR="00735E93" w:rsidRDefault="00844696">
      <w:pPr>
        <w:widowControl w:val="0"/>
        <w:spacing w:after="120"/>
        <w:ind w:left="2832" w:firstLine="708"/>
        <w:jc w:val="center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IL/</w:t>
      </w:r>
      <w:proofErr w:type="gramStart"/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LA  DICHIARANTE</w:t>
      </w:r>
      <w:proofErr w:type="gramEnd"/>
    </w:p>
    <w:p w14:paraId="4D4B9EA8" w14:textId="77777777" w:rsidR="00735E93" w:rsidRDefault="00844696">
      <w:pPr>
        <w:widowControl w:val="0"/>
        <w:spacing w:after="120"/>
        <w:ind w:left="3540" w:firstLine="708"/>
        <w:jc w:val="center"/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_____________________________________</w:t>
      </w:r>
    </w:p>
    <w:sectPr w:rsidR="00735E93">
      <w:headerReference w:type="default" r:id="rId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0C3B" w14:textId="77777777" w:rsidR="00844696" w:rsidRDefault="00844696">
      <w:pPr>
        <w:spacing w:after="0"/>
      </w:pPr>
      <w:r>
        <w:separator/>
      </w:r>
    </w:p>
  </w:endnote>
  <w:endnote w:type="continuationSeparator" w:id="0">
    <w:p w14:paraId="032B4C56" w14:textId="77777777" w:rsidR="00844696" w:rsidRDefault="008446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7C78" w14:textId="77777777" w:rsidR="00844696" w:rsidRDefault="0084469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5E57BA9" w14:textId="77777777" w:rsidR="00844696" w:rsidRDefault="008446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F202" w14:textId="77777777" w:rsidR="006A15C0" w:rsidRDefault="00844696">
    <w:pPr>
      <w:jc w:val="center"/>
    </w:pPr>
  </w:p>
  <w:p w14:paraId="3BB11762" w14:textId="77777777" w:rsidR="006A15C0" w:rsidRDefault="00844696">
    <w:pPr>
      <w:jc w:val="center"/>
      <w:rPr>
        <w:rFonts w:ascii="Verdana" w:hAnsi="Verdana"/>
        <w:b/>
        <w:sz w:val="32"/>
        <w:szCs w:val="32"/>
      </w:rPr>
    </w:pPr>
  </w:p>
  <w:p w14:paraId="13DAF095" w14:textId="77777777" w:rsidR="006A15C0" w:rsidRDefault="00844696">
    <w:pPr>
      <w:jc w:val="center"/>
    </w:pPr>
    <w:r>
      <w:rPr>
        <w:rFonts w:ascii="Verdana" w:hAnsi="Verdana"/>
        <w:b/>
        <w:sz w:val="32"/>
        <w:szCs w:val="32"/>
      </w:rPr>
      <w:t>COMUNE DI PIAZZA AL SERCHIO</w:t>
    </w:r>
  </w:p>
  <w:p w14:paraId="514C3FC5" w14:textId="77777777" w:rsidR="006A15C0" w:rsidRDefault="00844696">
    <w:pPr>
      <w:jc w:val="center"/>
    </w:pPr>
    <w:r>
      <w:rPr>
        <w:rFonts w:ascii="Verdana" w:hAnsi="Verdana"/>
        <w:i/>
        <w:sz w:val="28"/>
        <w:szCs w:val="28"/>
      </w:rPr>
      <w:t>- Provincia di Lucca -</w:t>
    </w:r>
  </w:p>
  <w:p w14:paraId="753758E2" w14:textId="77777777" w:rsidR="006A15C0" w:rsidRDefault="008446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5E93"/>
    <w:rsid w:val="004D4C55"/>
    <w:rsid w:val="00735E93"/>
    <w:rsid w:val="00844696"/>
    <w:rsid w:val="00A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943B"/>
  <w15:docId w15:val="{E7B35940-369A-46BE-A986-B1AF1BD1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Nessunaspaziatura">
    <w:name w:val="No Spacing"/>
    <w:pPr>
      <w:suppressAutoHyphens/>
    </w:pPr>
    <w:rPr>
      <w:sz w:val="22"/>
      <w:szCs w:val="22"/>
      <w:lang w:eastAsia="en-US"/>
    </w:rPr>
  </w:style>
  <w:style w:type="paragraph" w:customStyle="1" w:styleId="Textbody">
    <w:name w:val="Text body"/>
    <w:basedOn w:val="Standard"/>
    <w:pPr>
      <w:widowControl w:val="0"/>
      <w:suppressAutoHyphens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pPr>
      <w:suppressAutoHyphens w:val="0"/>
      <w:spacing w:after="0"/>
      <w:textAlignment w:val="auto"/>
    </w:pPr>
    <w:rPr>
      <w:szCs w:val="21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normaleCarattere">
    <w:name w:val="Testo normale Carattere"/>
    <w:basedOn w:val="Carpredefinitoparagrafo"/>
    <w:rPr>
      <w:rFonts w:eastAsia="Calibri" w:cs="Times New Roman"/>
      <w:sz w:val="22"/>
      <w:szCs w:val="21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rPr>
      <w:sz w:val="22"/>
      <w:szCs w:val="22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rag2</dc:creator>
  <cp:lastModifiedBy>Chiara Guglielmi</cp:lastModifiedBy>
  <cp:revision>3</cp:revision>
  <cp:lastPrinted>2017-04-27T10:41:00Z</cp:lastPrinted>
  <dcterms:created xsi:type="dcterms:W3CDTF">2022-05-16T08:04:00Z</dcterms:created>
  <dcterms:modified xsi:type="dcterms:W3CDTF">2022-05-16T08:05:00Z</dcterms:modified>
</cp:coreProperties>
</file>