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1C" w:rsidRPr="00176D1C" w:rsidRDefault="00176D1C" w:rsidP="00176D1C">
      <w:pPr>
        <w:pStyle w:val="Titolo1"/>
        <w:jc w:val="left"/>
        <w:rPr>
          <w:b/>
          <w:sz w:val="40"/>
          <w:szCs w:val="40"/>
        </w:rPr>
      </w:pPr>
      <w:r>
        <w:rPr>
          <w:sz w:val="52"/>
        </w:rPr>
        <w:t xml:space="preserve">        </w:t>
      </w:r>
      <w:r w:rsidRPr="00176D1C">
        <w:rPr>
          <w:b/>
          <w:sz w:val="40"/>
          <w:szCs w:val="40"/>
        </w:rPr>
        <w:t>Comune di Piazza al Serchio</w:t>
      </w:r>
    </w:p>
    <w:p w:rsidR="00CB2D58" w:rsidRDefault="00823748" w:rsidP="00176D1C">
      <w:pPr>
        <w:pStyle w:val="Corpodeltesto"/>
        <w:tabs>
          <w:tab w:val="left" w:pos="15735"/>
        </w:tabs>
        <w:ind w:left="-567" w:right="-642"/>
        <w:rPr>
          <w:rFonts w:ascii="Times New Roman"/>
          <w:sz w:val="20"/>
        </w:rPr>
      </w:pPr>
      <w:r w:rsidRPr="008237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0.1pt;margin-top:-29.15pt;width:61.95pt;height:65.3pt;z-index:251660288" fillcolor="window">
            <v:imagedata r:id="rId6" o:title=""/>
            <w10:wrap type="square"/>
          </v:shape>
          <o:OLEObject Type="Embed" ProgID="Word.Picture.8" ShapeID="_x0000_s1027" DrawAspect="Content" ObjectID="_1669525307" r:id="rId7"/>
        </w:pict>
      </w:r>
      <w:r w:rsidRPr="00823748">
        <w:pict>
          <v:rect id="_x0000_s1026" style="position:absolute;left:0;text-align:left;margin-left:55.2pt;margin-top:1122.95pt;width:731.5pt;height:1.45pt;z-index:15728640;mso-position-horizontal-relative:page;mso-position-vertical-relative:page" fillcolor="black" stroked="f">
            <w10:wrap anchorx="page" anchory="page"/>
          </v:rect>
        </w:pict>
      </w:r>
    </w:p>
    <w:p w:rsidR="00CB2D58" w:rsidRDefault="00CB2D58">
      <w:pPr>
        <w:pStyle w:val="Corpodeltesto"/>
        <w:rPr>
          <w:sz w:val="20"/>
        </w:rPr>
      </w:pPr>
    </w:p>
    <w:p w:rsidR="00CE20FB" w:rsidRPr="00176D1C" w:rsidRDefault="00176D1C">
      <w:pPr>
        <w:pStyle w:val="Corpodeltesto"/>
        <w:rPr>
          <w:sz w:val="32"/>
          <w:szCs w:val="32"/>
        </w:rPr>
      </w:pPr>
      <w:r>
        <w:rPr>
          <w:sz w:val="44"/>
          <w:szCs w:val="44"/>
        </w:rPr>
        <w:t xml:space="preserve">                 </w:t>
      </w:r>
      <w:r w:rsidRPr="00176D1C">
        <w:rPr>
          <w:sz w:val="32"/>
          <w:szCs w:val="32"/>
        </w:rPr>
        <w:t>Provincia di Lucca</w:t>
      </w:r>
    </w:p>
    <w:p w:rsidR="004D38C1" w:rsidRDefault="004D38C1" w:rsidP="00CE20FB">
      <w:pPr>
        <w:pStyle w:val="Titolo2"/>
        <w:ind w:left="5760"/>
        <w:jc w:val="left"/>
        <w:rPr>
          <w:sz w:val="56"/>
          <w:szCs w:val="56"/>
        </w:rPr>
      </w:pPr>
    </w:p>
    <w:p w:rsidR="006D5371" w:rsidRPr="006D5371" w:rsidRDefault="006D5371" w:rsidP="006D5371">
      <w:pPr>
        <w:rPr>
          <w:lang w:eastAsia="it-IT"/>
        </w:rPr>
      </w:pPr>
    </w:p>
    <w:p w:rsidR="004D38C1" w:rsidRPr="004D38C1" w:rsidRDefault="004D38C1" w:rsidP="004D38C1">
      <w:pPr>
        <w:jc w:val="center"/>
        <w:rPr>
          <w:b/>
          <w:sz w:val="28"/>
          <w:szCs w:val="28"/>
          <w:lang w:eastAsia="it-IT"/>
        </w:rPr>
      </w:pPr>
      <w:r w:rsidRPr="004D38C1">
        <w:rPr>
          <w:b/>
          <w:sz w:val="28"/>
          <w:szCs w:val="28"/>
          <w:lang w:eastAsia="it-IT"/>
        </w:rPr>
        <w:t>EMERGENZA COVID-19</w:t>
      </w:r>
    </w:p>
    <w:p w:rsidR="004D38C1" w:rsidRDefault="004D38C1" w:rsidP="004D38C1">
      <w:pPr>
        <w:pStyle w:val="Heading1"/>
        <w:spacing w:before="212"/>
        <w:ind w:left="2668" w:right="1701" w:hanging="1392"/>
        <w:jc w:val="center"/>
        <w:rPr>
          <w:color w:val="111111"/>
          <w:sz w:val="28"/>
          <w:szCs w:val="28"/>
          <w:u w:val="thick" w:color="111111"/>
        </w:rPr>
      </w:pPr>
      <w:r>
        <w:rPr>
          <w:color w:val="111111"/>
          <w:sz w:val="28"/>
          <w:szCs w:val="28"/>
          <w:u w:val="thick" w:color="111111"/>
        </w:rPr>
        <w:t>CONTRIBUTI STRAORDINARI PER LE UTENZE</w:t>
      </w:r>
      <w:r w:rsidR="00394EC9" w:rsidRPr="00176D1C">
        <w:rPr>
          <w:color w:val="111111"/>
          <w:sz w:val="28"/>
          <w:szCs w:val="28"/>
          <w:u w:val="thick" w:color="111111"/>
        </w:rPr>
        <w:t xml:space="preserve"> NON DOMESTICHE</w:t>
      </w:r>
      <w:r w:rsidR="002E0C84">
        <w:rPr>
          <w:color w:val="111111"/>
          <w:sz w:val="28"/>
          <w:szCs w:val="28"/>
          <w:u w:val="thick" w:color="111111"/>
        </w:rPr>
        <w:t xml:space="preserve"> </w:t>
      </w:r>
    </w:p>
    <w:p w:rsidR="006D5371" w:rsidRPr="00176D1C" w:rsidRDefault="006D5371" w:rsidP="004D38C1">
      <w:pPr>
        <w:pStyle w:val="Heading1"/>
        <w:spacing w:before="212"/>
        <w:ind w:left="2668" w:right="1701" w:hanging="1392"/>
        <w:jc w:val="center"/>
        <w:rPr>
          <w:sz w:val="28"/>
          <w:szCs w:val="28"/>
          <w:u w:val="none"/>
        </w:rPr>
      </w:pPr>
    </w:p>
    <w:p w:rsidR="00F415CA" w:rsidRDefault="00394EC9">
      <w:pPr>
        <w:pStyle w:val="Corpodeltesto"/>
        <w:spacing w:before="274"/>
        <w:ind w:left="100" w:right="116"/>
        <w:jc w:val="both"/>
        <w:rPr>
          <w:color w:val="111111"/>
          <w:sz w:val="24"/>
          <w:szCs w:val="24"/>
        </w:rPr>
      </w:pPr>
      <w:r w:rsidRPr="00176D1C">
        <w:rPr>
          <w:color w:val="111111"/>
          <w:sz w:val="24"/>
          <w:szCs w:val="24"/>
        </w:rPr>
        <w:t xml:space="preserve">L’Amministrazione comunale rende noto che, nell’ambito dell’emergenza Covid-19, la Giunta comunale ha </w:t>
      </w:r>
      <w:r w:rsidR="00F415CA">
        <w:rPr>
          <w:color w:val="111111"/>
          <w:sz w:val="24"/>
          <w:szCs w:val="24"/>
        </w:rPr>
        <w:t>stabilito di assegnare ed erogare un contributo economico straordinario a tutte le utenze commerciali, artigiane e ricettive aventi sede operativa nel Comune di Piazza al Serchio ed assoggettate alla Tassa Rifiuti (TARI) per l’anno 2020.</w:t>
      </w:r>
    </w:p>
    <w:p w:rsidR="00F415CA" w:rsidRDefault="00F415CA">
      <w:pPr>
        <w:pStyle w:val="Corpodeltesto"/>
        <w:spacing w:before="274"/>
        <w:ind w:left="100" w:right="116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Il contributo verrà assegnato come segue:</w:t>
      </w:r>
    </w:p>
    <w:p w:rsidR="00F415CA" w:rsidRDefault="00F415CA" w:rsidP="00F415CA">
      <w:pPr>
        <w:pStyle w:val="Corpodeltesto"/>
        <w:numPr>
          <w:ilvl w:val="0"/>
          <w:numId w:val="3"/>
        </w:numPr>
        <w:spacing w:before="274"/>
        <w:ind w:right="116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Contributo pari al 50% dell’importo </w:t>
      </w:r>
      <w:r w:rsidR="005D1223">
        <w:rPr>
          <w:color w:val="111111"/>
          <w:sz w:val="24"/>
          <w:szCs w:val="24"/>
        </w:rPr>
        <w:t xml:space="preserve">dovuto e </w:t>
      </w:r>
      <w:r>
        <w:rPr>
          <w:color w:val="111111"/>
          <w:sz w:val="24"/>
          <w:szCs w:val="24"/>
        </w:rPr>
        <w:t>pagato a titolo di TARI 2020 in favore delle attività assoggettate a chiusura obbligatoria e perciò non volontaria, durante l’emergenza COVID-19;</w:t>
      </w:r>
    </w:p>
    <w:p w:rsidR="00F415CA" w:rsidRDefault="00F415CA" w:rsidP="00F415CA">
      <w:pPr>
        <w:pStyle w:val="Corpodeltesto"/>
        <w:numPr>
          <w:ilvl w:val="0"/>
          <w:numId w:val="3"/>
        </w:numPr>
        <w:spacing w:before="274"/>
        <w:ind w:right="116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Contributo pari al 35% dell’importo </w:t>
      </w:r>
      <w:r w:rsidR="005D1223">
        <w:rPr>
          <w:color w:val="111111"/>
          <w:sz w:val="24"/>
          <w:szCs w:val="24"/>
        </w:rPr>
        <w:t xml:space="preserve">dovuto e </w:t>
      </w:r>
      <w:r>
        <w:rPr>
          <w:color w:val="111111"/>
          <w:sz w:val="24"/>
          <w:szCs w:val="24"/>
        </w:rPr>
        <w:t>pagato a titolo di TARI 2020 in favore delle altre attività che, pur non soggette a chiusura obbligatoria, hanno comunque subìto un pregiudizio economico durante l’emergenza epidemiologica.</w:t>
      </w:r>
    </w:p>
    <w:p w:rsidR="00CB2D58" w:rsidRPr="00176D1C" w:rsidRDefault="00CB2D58">
      <w:pPr>
        <w:pStyle w:val="Corpodeltesto"/>
        <w:spacing w:before="4"/>
        <w:rPr>
          <w:b/>
          <w:sz w:val="24"/>
          <w:szCs w:val="24"/>
        </w:rPr>
      </w:pPr>
    </w:p>
    <w:p w:rsidR="00CB2D58" w:rsidRPr="00176D1C" w:rsidRDefault="00394EC9">
      <w:pPr>
        <w:pStyle w:val="Paragrafoelenco"/>
        <w:numPr>
          <w:ilvl w:val="0"/>
          <w:numId w:val="1"/>
        </w:numPr>
        <w:tabs>
          <w:tab w:val="left" w:pos="1006"/>
        </w:tabs>
        <w:ind w:right="301"/>
        <w:rPr>
          <w:sz w:val="24"/>
          <w:szCs w:val="24"/>
        </w:rPr>
      </w:pPr>
      <w:r w:rsidRPr="00176D1C">
        <w:rPr>
          <w:b/>
          <w:color w:val="111111"/>
          <w:sz w:val="24"/>
          <w:szCs w:val="24"/>
          <w:u w:val="single"/>
        </w:rPr>
        <w:t>Non sono ammessi al contributo i soggetti (persone fisiche o giuridiche) che non siano in regola con il versamento dei tributi comunali (I</w:t>
      </w:r>
      <w:r w:rsidR="00F415CA">
        <w:rPr>
          <w:b/>
          <w:color w:val="111111"/>
          <w:sz w:val="24"/>
          <w:szCs w:val="24"/>
          <w:u w:val="single"/>
        </w:rPr>
        <w:t xml:space="preserve">MU, </w:t>
      </w:r>
      <w:r w:rsidRPr="00176D1C">
        <w:rPr>
          <w:b/>
          <w:color w:val="111111"/>
          <w:sz w:val="24"/>
          <w:szCs w:val="24"/>
          <w:u w:val="single"/>
        </w:rPr>
        <w:t xml:space="preserve"> TARI)</w:t>
      </w:r>
      <w:r w:rsidRPr="00176D1C">
        <w:rPr>
          <w:color w:val="111111"/>
          <w:sz w:val="24"/>
          <w:szCs w:val="24"/>
        </w:rPr>
        <w:t xml:space="preserve"> alla data di presentazione della domanda per la fruizione del contributo, ad eccezione dei contribuenti che hanno in corso una rateizzazione dei tributi comunali e che alla data di presentazione della domanda per la fruizione del contributo risultano essere regolari con il pagamento di tutte le</w:t>
      </w:r>
      <w:r w:rsidRPr="00176D1C">
        <w:rPr>
          <w:color w:val="111111"/>
          <w:spacing w:val="-7"/>
          <w:sz w:val="24"/>
          <w:szCs w:val="24"/>
        </w:rPr>
        <w:t xml:space="preserve"> </w:t>
      </w:r>
      <w:r w:rsidRPr="00176D1C">
        <w:rPr>
          <w:color w:val="111111"/>
          <w:sz w:val="24"/>
          <w:szCs w:val="24"/>
        </w:rPr>
        <w:t>rate;</w:t>
      </w:r>
    </w:p>
    <w:p w:rsidR="00CB2D58" w:rsidRPr="00176D1C" w:rsidRDefault="00CB2D58">
      <w:pPr>
        <w:pStyle w:val="Corpodeltesto"/>
        <w:spacing w:before="11"/>
        <w:rPr>
          <w:sz w:val="24"/>
          <w:szCs w:val="24"/>
        </w:rPr>
      </w:pPr>
    </w:p>
    <w:p w:rsidR="00CB2D58" w:rsidRPr="00A177B2" w:rsidRDefault="00394EC9" w:rsidP="00C22E73">
      <w:pPr>
        <w:tabs>
          <w:tab w:val="left" w:pos="1795"/>
          <w:tab w:val="left" w:pos="3345"/>
          <w:tab w:val="left" w:pos="3737"/>
          <w:tab w:val="left" w:pos="5547"/>
          <w:tab w:val="left" w:pos="6977"/>
          <w:tab w:val="left" w:pos="8929"/>
          <w:tab w:val="left" w:pos="10522"/>
          <w:tab w:val="left" w:pos="12093"/>
        </w:tabs>
        <w:ind w:left="142"/>
        <w:rPr>
          <w:b/>
          <w:sz w:val="24"/>
          <w:szCs w:val="24"/>
          <w:u w:val="single"/>
        </w:rPr>
      </w:pPr>
      <w:r w:rsidRPr="00176D1C">
        <w:rPr>
          <w:color w:val="111111"/>
          <w:sz w:val="24"/>
          <w:szCs w:val="24"/>
        </w:rPr>
        <w:t>Per</w:t>
      </w:r>
      <w:r w:rsidR="00C22E73">
        <w:rPr>
          <w:color w:val="111111"/>
          <w:sz w:val="24"/>
          <w:szCs w:val="24"/>
        </w:rPr>
        <w:t xml:space="preserve"> ottenere il contributo occorre presentare apposita richiesta utilizzando il presente modulo </w:t>
      </w:r>
      <w:r w:rsidR="00C22E73" w:rsidRPr="00A177B2">
        <w:rPr>
          <w:b/>
          <w:color w:val="111111"/>
          <w:sz w:val="24"/>
          <w:szCs w:val="24"/>
          <w:u w:val="single"/>
        </w:rPr>
        <w:t xml:space="preserve">entro il termine del </w:t>
      </w:r>
      <w:r w:rsidR="00021024">
        <w:rPr>
          <w:b/>
          <w:color w:val="111111"/>
          <w:sz w:val="24"/>
          <w:szCs w:val="24"/>
          <w:u w:val="single"/>
        </w:rPr>
        <w:t>29</w:t>
      </w:r>
      <w:r w:rsidR="00C22E73" w:rsidRPr="00A177B2">
        <w:rPr>
          <w:b/>
          <w:color w:val="111111"/>
          <w:sz w:val="24"/>
          <w:szCs w:val="24"/>
          <w:u w:val="single"/>
        </w:rPr>
        <w:t>/01/2021</w:t>
      </w:r>
    </w:p>
    <w:p w:rsidR="00CB2D58" w:rsidRPr="00176D1C" w:rsidRDefault="00CB2D58">
      <w:pPr>
        <w:pStyle w:val="Corpodeltesto"/>
        <w:spacing w:before="3"/>
        <w:rPr>
          <w:b/>
          <w:sz w:val="24"/>
          <w:szCs w:val="24"/>
        </w:rPr>
      </w:pPr>
    </w:p>
    <w:p w:rsidR="00CB2D58" w:rsidRPr="00176D1C" w:rsidRDefault="00394EC9">
      <w:pPr>
        <w:pStyle w:val="Corpodeltesto"/>
        <w:spacing w:before="88"/>
        <w:ind w:left="100"/>
        <w:rPr>
          <w:sz w:val="24"/>
          <w:szCs w:val="24"/>
        </w:rPr>
      </w:pPr>
      <w:r w:rsidRPr="00176D1C">
        <w:rPr>
          <w:color w:val="111111"/>
          <w:sz w:val="24"/>
          <w:szCs w:val="24"/>
        </w:rPr>
        <w:t>La richiesta potrà essere presentata con le seguenti modalità:</w:t>
      </w:r>
    </w:p>
    <w:p w:rsidR="00CB2D58" w:rsidRPr="00176D1C" w:rsidRDefault="00CE20FB">
      <w:pPr>
        <w:pStyle w:val="Paragrafoelenco"/>
        <w:numPr>
          <w:ilvl w:val="0"/>
          <w:numId w:val="1"/>
        </w:numPr>
        <w:tabs>
          <w:tab w:val="left" w:pos="1005"/>
          <w:tab w:val="left" w:pos="1006"/>
        </w:tabs>
        <w:spacing w:line="414" w:lineRule="exact"/>
        <w:jc w:val="left"/>
        <w:rPr>
          <w:sz w:val="24"/>
          <w:szCs w:val="24"/>
        </w:rPr>
      </w:pPr>
      <w:r w:rsidRPr="00176D1C">
        <w:rPr>
          <w:color w:val="111111"/>
          <w:sz w:val="24"/>
          <w:szCs w:val="24"/>
        </w:rPr>
        <w:t>m</w:t>
      </w:r>
      <w:r w:rsidR="00394EC9" w:rsidRPr="00176D1C">
        <w:rPr>
          <w:color w:val="111111"/>
          <w:sz w:val="24"/>
          <w:szCs w:val="24"/>
        </w:rPr>
        <w:t>ediante Pec</w:t>
      </w:r>
      <w:r w:rsidR="00394EC9" w:rsidRPr="00176D1C">
        <w:rPr>
          <w:color w:val="111111"/>
          <w:spacing w:val="2"/>
          <w:sz w:val="24"/>
          <w:szCs w:val="24"/>
        </w:rPr>
        <w:t xml:space="preserve"> </w:t>
      </w:r>
      <w:r w:rsidR="00394EC9" w:rsidRPr="00176D1C">
        <w:rPr>
          <w:color w:val="111111"/>
          <w:sz w:val="24"/>
          <w:szCs w:val="24"/>
        </w:rPr>
        <w:t>all'indirizzo:</w:t>
      </w:r>
    </w:p>
    <w:p w:rsidR="00CB2D58" w:rsidRPr="00176D1C" w:rsidRDefault="00823748">
      <w:pPr>
        <w:pStyle w:val="Heading2"/>
        <w:spacing w:line="414" w:lineRule="exact"/>
        <w:rPr>
          <w:sz w:val="24"/>
          <w:szCs w:val="24"/>
        </w:rPr>
      </w:pPr>
      <w:hyperlink r:id="rId8" w:history="1">
        <w:r w:rsidR="00CE20FB" w:rsidRPr="00176D1C">
          <w:rPr>
            <w:rStyle w:val="Collegamentoipertestuale"/>
            <w:sz w:val="24"/>
            <w:szCs w:val="24"/>
          </w:rPr>
          <w:t>comune.piazzaalserchio@postacert.toscana.it</w:t>
        </w:r>
      </w:hyperlink>
    </w:p>
    <w:p w:rsidR="00CB2D58" w:rsidRPr="00176D1C" w:rsidRDefault="00CE20FB">
      <w:pPr>
        <w:pStyle w:val="Paragrafoelenco"/>
        <w:numPr>
          <w:ilvl w:val="0"/>
          <w:numId w:val="1"/>
        </w:numPr>
        <w:tabs>
          <w:tab w:val="left" w:pos="1005"/>
          <w:tab w:val="left" w:pos="1006"/>
        </w:tabs>
        <w:spacing w:line="413" w:lineRule="exact"/>
        <w:jc w:val="left"/>
        <w:rPr>
          <w:sz w:val="24"/>
          <w:szCs w:val="24"/>
        </w:rPr>
      </w:pPr>
      <w:r w:rsidRPr="00176D1C">
        <w:rPr>
          <w:color w:val="111111"/>
          <w:sz w:val="24"/>
          <w:szCs w:val="24"/>
        </w:rPr>
        <w:t>m</w:t>
      </w:r>
      <w:r w:rsidR="00394EC9" w:rsidRPr="00176D1C">
        <w:rPr>
          <w:color w:val="111111"/>
          <w:sz w:val="24"/>
          <w:szCs w:val="24"/>
        </w:rPr>
        <w:t>ediante posta elettronica ordinaria</w:t>
      </w:r>
      <w:r w:rsidR="00394EC9" w:rsidRPr="00176D1C">
        <w:rPr>
          <w:color w:val="111111"/>
          <w:spacing w:val="-2"/>
          <w:sz w:val="24"/>
          <w:szCs w:val="24"/>
        </w:rPr>
        <w:t xml:space="preserve"> </w:t>
      </w:r>
      <w:r w:rsidR="00394EC9" w:rsidRPr="00176D1C">
        <w:rPr>
          <w:color w:val="111111"/>
          <w:sz w:val="24"/>
          <w:szCs w:val="24"/>
        </w:rPr>
        <w:t>all'indirizzo:</w:t>
      </w:r>
    </w:p>
    <w:p w:rsidR="00CB2D58" w:rsidRPr="00176D1C" w:rsidRDefault="00CE20FB">
      <w:pPr>
        <w:pStyle w:val="Heading2"/>
        <w:rPr>
          <w:sz w:val="24"/>
          <w:szCs w:val="24"/>
        </w:rPr>
      </w:pPr>
      <w:r w:rsidRPr="00176D1C">
        <w:rPr>
          <w:sz w:val="24"/>
          <w:szCs w:val="24"/>
        </w:rPr>
        <w:t>demografici@comune.piazzaalserchio.lu.it</w:t>
      </w:r>
    </w:p>
    <w:p w:rsidR="00CB2D58" w:rsidRPr="00176D1C" w:rsidRDefault="00CB2D58">
      <w:pPr>
        <w:pStyle w:val="Corpodeltesto"/>
        <w:rPr>
          <w:b/>
          <w:sz w:val="24"/>
          <w:szCs w:val="24"/>
        </w:rPr>
      </w:pPr>
    </w:p>
    <w:sectPr w:rsidR="00CB2D58" w:rsidRPr="00176D1C" w:rsidSect="00176D1C">
      <w:type w:val="continuous"/>
      <w:pgSz w:w="11907" w:h="16839" w:code="9"/>
      <w:pgMar w:top="993" w:right="1134" w:bottom="709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10C"/>
    <w:multiLevelType w:val="hybridMultilevel"/>
    <w:tmpl w:val="4BA67984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5EF36D38"/>
    <w:multiLevelType w:val="hybridMultilevel"/>
    <w:tmpl w:val="C3B20E30"/>
    <w:lvl w:ilvl="0" w:tplc="95E851CC">
      <w:numFmt w:val="bullet"/>
      <w:lvlText w:val=""/>
      <w:lvlJc w:val="left"/>
      <w:pPr>
        <w:ind w:left="1006" w:hanging="360"/>
      </w:pPr>
      <w:rPr>
        <w:rFonts w:ascii="Symbol" w:eastAsia="Symbol" w:hAnsi="Symbol" w:cs="Symbol" w:hint="default"/>
        <w:color w:val="111111"/>
        <w:w w:val="99"/>
        <w:sz w:val="20"/>
        <w:szCs w:val="20"/>
        <w:lang w:val="it-IT" w:eastAsia="en-US" w:bidi="ar-SA"/>
      </w:rPr>
    </w:lvl>
    <w:lvl w:ilvl="1" w:tplc="52B2F134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2" w:tplc="F118EEB0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3" w:tplc="53A43EA8">
      <w:numFmt w:val="bullet"/>
      <w:lvlText w:val="•"/>
      <w:lvlJc w:val="left"/>
      <w:pPr>
        <w:ind w:left="4929" w:hanging="360"/>
      </w:pPr>
      <w:rPr>
        <w:rFonts w:hint="default"/>
        <w:lang w:val="it-IT" w:eastAsia="en-US" w:bidi="ar-SA"/>
      </w:rPr>
    </w:lvl>
    <w:lvl w:ilvl="4" w:tplc="18140BDC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5" w:tplc="7D441C5E">
      <w:numFmt w:val="bullet"/>
      <w:lvlText w:val="•"/>
      <w:lvlJc w:val="left"/>
      <w:pPr>
        <w:ind w:left="7549" w:hanging="360"/>
      </w:pPr>
      <w:rPr>
        <w:rFonts w:hint="default"/>
        <w:lang w:val="it-IT" w:eastAsia="en-US" w:bidi="ar-SA"/>
      </w:rPr>
    </w:lvl>
    <w:lvl w:ilvl="6" w:tplc="A3CA1C4C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  <w:lvl w:ilvl="7" w:tplc="E34A2902">
      <w:numFmt w:val="bullet"/>
      <w:lvlText w:val="•"/>
      <w:lvlJc w:val="left"/>
      <w:pPr>
        <w:ind w:left="10168" w:hanging="360"/>
      </w:pPr>
      <w:rPr>
        <w:rFonts w:hint="default"/>
        <w:lang w:val="it-IT" w:eastAsia="en-US" w:bidi="ar-SA"/>
      </w:rPr>
    </w:lvl>
    <w:lvl w:ilvl="8" w:tplc="95A089CC">
      <w:numFmt w:val="bullet"/>
      <w:lvlText w:val="•"/>
      <w:lvlJc w:val="left"/>
      <w:pPr>
        <w:ind w:left="11478" w:hanging="360"/>
      </w:pPr>
      <w:rPr>
        <w:rFonts w:hint="default"/>
        <w:lang w:val="it-IT" w:eastAsia="en-US" w:bidi="ar-SA"/>
      </w:rPr>
    </w:lvl>
  </w:abstractNum>
  <w:abstractNum w:abstractNumId="2">
    <w:nsid w:val="6F1952DF"/>
    <w:multiLevelType w:val="hybridMultilevel"/>
    <w:tmpl w:val="F7CC09D0"/>
    <w:lvl w:ilvl="0" w:tplc="C52252DC">
      <w:start w:val="1"/>
      <w:numFmt w:val="decimal"/>
      <w:lvlText w:val="%1."/>
      <w:lvlJc w:val="left"/>
      <w:pPr>
        <w:ind w:left="821" w:hanging="461"/>
      </w:pPr>
      <w:rPr>
        <w:rFonts w:ascii="Arial" w:eastAsia="Arial" w:hAnsi="Arial" w:cs="Arial" w:hint="default"/>
        <w:color w:val="111111"/>
        <w:spacing w:val="-39"/>
        <w:w w:val="99"/>
        <w:sz w:val="28"/>
        <w:szCs w:val="28"/>
        <w:lang w:val="it-IT" w:eastAsia="en-US" w:bidi="ar-SA"/>
      </w:rPr>
    </w:lvl>
    <w:lvl w:ilvl="1" w:tplc="93083310">
      <w:numFmt w:val="bullet"/>
      <w:lvlText w:val="•"/>
      <w:lvlJc w:val="left"/>
      <w:pPr>
        <w:ind w:left="2147" w:hanging="461"/>
      </w:pPr>
      <w:rPr>
        <w:rFonts w:hint="default"/>
        <w:lang w:val="it-IT" w:eastAsia="en-US" w:bidi="ar-SA"/>
      </w:rPr>
    </w:lvl>
    <w:lvl w:ilvl="2" w:tplc="3AF05684">
      <w:numFmt w:val="bullet"/>
      <w:lvlText w:val="•"/>
      <w:lvlJc w:val="left"/>
      <w:pPr>
        <w:ind w:left="3475" w:hanging="461"/>
      </w:pPr>
      <w:rPr>
        <w:rFonts w:hint="default"/>
        <w:lang w:val="it-IT" w:eastAsia="en-US" w:bidi="ar-SA"/>
      </w:rPr>
    </w:lvl>
    <w:lvl w:ilvl="3" w:tplc="8176EB94">
      <w:numFmt w:val="bullet"/>
      <w:lvlText w:val="•"/>
      <w:lvlJc w:val="left"/>
      <w:pPr>
        <w:ind w:left="4803" w:hanging="461"/>
      </w:pPr>
      <w:rPr>
        <w:rFonts w:hint="default"/>
        <w:lang w:val="it-IT" w:eastAsia="en-US" w:bidi="ar-SA"/>
      </w:rPr>
    </w:lvl>
    <w:lvl w:ilvl="4" w:tplc="0A8C1DB4">
      <w:numFmt w:val="bullet"/>
      <w:lvlText w:val="•"/>
      <w:lvlJc w:val="left"/>
      <w:pPr>
        <w:ind w:left="6131" w:hanging="461"/>
      </w:pPr>
      <w:rPr>
        <w:rFonts w:hint="default"/>
        <w:lang w:val="it-IT" w:eastAsia="en-US" w:bidi="ar-SA"/>
      </w:rPr>
    </w:lvl>
    <w:lvl w:ilvl="5" w:tplc="EC40DDD6">
      <w:numFmt w:val="bullet"/>
      <w:lvlText w:val="•"/>
      <w:lvlJc w:val="left"/>
      <w:pPr>
        <w:ind w:left="7459" w:hanging="461"/>
      </w:pPr>
      <w:rPr>
        <w:rFonts w:hint="default"/>
        <w:lang w:val="it-IT" w:eastAsia="en-US" w:bidi="ar-SA"/>
      </w:rPr>
    </w:lvl>
    <w:lvl w:ilvl="6" w:tplc="D3749B66">
      <w:numFmt w:val="bullet"/>
      <w:lvlText w:val="•"/>
      <w:lvlJc w:val="left"/>
      <w:pPr>
        <w:ind w:left="8787" w:hanging="461"/>
      </w:pPr>
      <w:rPr>
        <w:rFonts w:hint="default"/>
        <w:lang w:val="it-IT" w:eastAsia="en-US" w:bidi="ar-SA"/>
      </w:rPr>
    </w:lvl>
    <w:lvl w:ilvl="7" w:tplc="2A847552">
      <w:numFmt w:val="bullet"/>
      <w:lvlText w:val="•"/>
      <w:lvlJc w:val="left"/>
      <w:pPr>
        <w:ind w:left="10114" w:hanging="461"/>
      </w:pPr>
      <w:rPr>
        <w:rFonts w:hint="default"/>
        <w:lang w:val="it-IT" w:eastAsia="en-US" w:bidi="ar-SA"/>
      </w:rPr>
    </w:lvl>
    <w:lvl w:ilvl="8" w:tplc="66600666">
      <w:numFmt w:val="bullet"/>
      <w:lvlText w:val="•"/>
      <w:lvlJc w:val="left"/>
      <w:pPr>
        <w:ind w:left="11442" w:hanging="4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B2D58"/>
    <w:rsid w:val="00021024"/>
    <w:rsid w:val="00111E04"/>
    <w:rsid w:val="00176D1C"/>
    <w:rsid w:val="002E0C84"/>
    <w:rsid w:val="003372E9"/>
    <w:rsid w:val="00373301"/>
    <w:rsid w:val="00394EC9"/>
    <w:rsid w:val="003E604C"/>
    <w:rsid w:val="004C4B9F"/>
    <w:rsid w:val="004D38C1"/>
    <w:rsid w:val="005D1223"/>
    <w:rsid w:val="006D5371"/>
    <w:rsid w:val="00747C38"/>
    <w:rsid w:val="00823748"/>
    <w:rsid w:val="00A177B2"/>
    <w:rsid w:val="00B3587B"/>
    <w:rsid w:val="00B9795A"/>
    <w:rsid w:val="00BC445D"/>
    <w:rsid w:val="00C22E73"/>
    <w:rsid w:val="00C41BC0"/>
    <w:rsid w:val="00C47343"/>
    <w:rsid w:val="00CB2D58"/>
    <w:rsid w:val="00CE20FB"/>
    <w:rsid w:val="00E80DDA"/>
    <w:rsid w:val="00EF7059"/>
    <w:rsid w:val="00F415CA"/>
    <w:rsid w:val="00F8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2D58"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CE20FB"/>
    <w:pPr>
      <w:keepNext/>
      <w:widowControl/>
      <w:autoSpaceDE/>
      <w:autoSpaceDN/>
      <w:jc w:val="center"/>
      <w:outlineLvl w:val="0"/>
    </w:pPr>
    <w:rPr>
      <w:rFonts w:ascii="Times New Roman" w:eastAsia="Arial Unicode MS" w:hAnsi="Times New Roman" w:cs="Times New Roman"/>
      <w:i/>
      <w:iCs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20FB"/>
    <w:pPr>
      <w:keepNext/>
      <w:widowControl/>
      <w:autoSpaceDE/>
      <w:autoSpaceDN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D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2D58"/>
    <w:rPr>
      <w:sz w:val="36"/>
      <w:szCs w:val="36"/>
    </w:rPr>
  </w:style>
  <w:style w:type="paragraph" w:customStyle="1" w:styleId="Heading1">
    <w:name w:val="Heading 1"/>
    <w:basedOn w:val="Normale"/>
    <w:uiPriority w:val="1"/>
    <w:qFormat/>
    <w:rsid w:val="00CB2D58"/>
    <w:pPr>
      <w:spacing w:before="148"/>
      <w:ind w:left="4371" w:right="2603" w:hanging="1703"/>
      <w:outlineLvl w:val="1"/>
    </w:pPr>
    <w:rPr>
      <w:b/>
      <w:bCs/>
      <w:sz w:val="40"/>
      <w:szCs w:val="40"/>
      <w:u w:val="single" w:color="000000"/>
    </w:rPr>
  </w:style>
  <w:style w:type="paragraph" w:customStyle="1" w:styleId="Heading2">
    <w:name w:val="Heading 2"/>
    <w:basedOn w:val="Normale"/>
    <w:uiPriority w:val="1"/>
    <w:qFormat/>
    <w:rsid w:val="00CB2D58"/>
    <w:pPr>
      <w:spacing w:line="413" w:lineRule="exact"/>
      <w:ind w:left="1006"/>
      <w:outlineLvl w:val="2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CB2D58"/>
    <w:pPr>
      <w:spacing w:before="1"/>
      <w:ind w:left="100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B2D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EC9"/>
    <w:rPr>
      <w:rFonts w:ascii="Tahoma" w:eastAsia="Arial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CE20FB"/>
    <w:rPr>
      <w:rFonts w:ascii="Times New Roman" w:eastAsia="Arial Unicode MS" w:hAnsi="Times New Roman" w:cs="Times New Roman"/>
      <w:i/>
      <w:iCs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CE20FB"/>
    <w:rPr>
      <w:rFonts w:ascii="Times New Roman" w:eastAsia="Arial Unicode MS" w:hAnsi="Times New Roman" w:cs="Times New Roman"/>
      <w:b/>
      <w:bCs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E20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iazzaalserchio@postacert.toscana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920EE-F381-418A-9941-A5646D38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Daniela</cp:lastModifiedBy>
  <cp:revision>7</cp:revision>
  <cp:lastPrinted>2020-12-14T10:50:00Z</cp:lastPrinted>
  <dcterms:created xsi:type="dcterms:W3CDTF">2020-12-02T11:58:00Z</dcterms:created>
  <dcterms:modified xsi:type="dcterms:W3CDTF">2020-12-15T07:15:00Z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2020-12-02T00:00:00Z</vt:filetime>
  </property>
</Properties>
</file>